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4A79" w14:textId="2446A107" w:rsidR="006675E1" w:rsidRDefault="002B60A9" w:rsidP="006675E1">
      <w:pPr>
        <w:pStyle w:val="Heading1"/>
      </w:pPr>
      <w:bookmarkStart w:id="0" w:name="_Toc527379942"/>
      <w:r>
        <w:t xml:space="preserve">Preclerkship Block </w:t>
      </w:r>
      <w:r w:rsidR="007E64C2">
        <w:t>Weekly Schedul</w:t>
      </w:r>
      <w:r w:rsidR="007D6A6B">
        <w:t>e</w:t>
      </w:r>
      <w:r w:rsidR="007E64C2">
        <w:t xml:space="preserve"> Templates</w:t>
      </w:r>
      <w:bookmarkEnd w:id="0"/>
    </w:p>
    <w:p w14:paraId="3A86CEDE" w14:textId="4D854E83" w:rsidR="006675E1" w:rsidRDefault="00D30511" w:rsidP="002B60A9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Sample for guidance to block directors. All blocks to comply with </w:t>
      </w:r>
      <w:hyperlink r:id="rId8" w:history="1">
        <w:r w:rsidR="002B60A9" w:rsidRPr="00547115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Guiding Principles for the Preclerkship Curriculum</w:t>
        </w:r>
      </w:hyperlink>
      <w:r w:rsidR="002B60A9"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and the </w:t>
      </w:r>
      <w:hyperlink r:id="rId9" w:history="1">
        <w:r w:rsidR="002B60A9" w:rsidRPr="00226A97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Preclerkship Student Workload Policy</w:t>
        </w:r>
      </w:hyperlink>
      <w:r w:rsidR="002B60A9"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Any changes to the schedule require approval </w:t>
      </w:r>
      <w:r w:rsidR="002B60A9"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by the Tucson Educational Policy Committee</w:t>
      </w:r>
      <w:r w:rsidRPr="002B6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26006243" w14:textId="77777777" w:rsidR="002B60A9" w:rsidRPr="002B60A9" w:rsidRDefault="002B60A9" w:rsidP="002B60A9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0"/>
        <w:gridCol w:w="1333"/>
        <w:gridCol w:w="1786"/>
        <w:gridCol w:w="1788"/>
        <w:gridCol w:w="1580"/>
        <w:gridCol w:w="1833"/>
      </w:tblGrid>
      <w:tr w:rsidR="007E64C2" w:rsidRPr="007E64C2" w14:paraId="48244D2E" w14:textId="77777777" w:rsidTr="0080599D">
        <w:trPr>
          <w:trHeight w:val="20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7BB2" w14:textId="73D783EA" w:rsidR="007E64C2" w:rsidRPr="007E64C2" w:rsidRDefault="00B56CCF" w:rsidP="000E2406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Year 1</w:t>
            </w:r>
          </w:p>
        </w:tc>
      </w:tr>
      <w:tr w:rsidR="007E64C2" w:rsidRPr="007E64C2" w14:paraId="7D5993D7" w14:textId="77777777" w:rsidTr="00F83373">
        <w:trPr>
          <w:trHeight w:val="20"/>
          <w:tblHeader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BEBF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EF617B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Monday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7B7916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Tuesday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10CD2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Wednesday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B5A73C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Thursday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DD858E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Friday</w:t>
            </w:r>
          </w:p>
        </w:tc>
      </w:tr>
      <w:tr w:rsidR="007E64C2" w:rsidRPr="007E64C2" w14:paraId="7781517A" w14:textId="77777777" w:rsidTr="00F83373">
        <w:trPr>
          <w:trHeight w:val="59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7AA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8:00 AM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8A3" w14:textId="1B4A097E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400" w14:textId="025AF9A6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539" w14:textId="772804BB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1A7" w14:textId="554A7950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442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Clinical Reasoning Course</w:t>
            </w:r>
          </w:p>
        </w:tc>
      </w:tr>
      <w:tr w:rsidR="007E64C2" w:rsidRPr="007E64C2" w14:paraId="0AE37151" w14:textId="77777777" w:rsidTr="00F83373">
        <w:trPr>
          <w:trHeight w:val="593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CCB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7ACE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207A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DAE2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05E3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C3FD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79D2A49F" w14:textId="77777777" w:rsidTr="00F83373">
        <w:trPr>
          <w:trHeight w:val="593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0F0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9:00 AM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016" w14:textId="5EF848F9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138" w14:textId="5C87C0B2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A77" w14:textId="2CA8A326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15E" w14:textId="48E8F916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 xml:space="preserve">Lecture, Discussion, </w:t>
            </w:r>
            <w:r w:rsidR="00914617">
              <w:rPr>
                <w:rFonts w:ascii="Calibri" w:eastAsia="Times New Roman" w:hAnsi="Calibri" w:cs="Calibri"/>
                <w:color w:val="000000"/>
                <w:sz w:val="18"/>
              </w:rPr>
              <w:t>o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r Laboratory</w:t>
            </w: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79A0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027289DF" w14:textId="77777777" w:rsidTr="00F83373">
        <w:trPr>
          <w:trHeight w:val="593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5C21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14E8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0DF4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2548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F441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24D2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0A11EEF6" w14:textId="77777777" w:rsidTr="00F83373">
        <w:trPr>
          <w:trHeight w:val="593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3F8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10:00 AM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7A3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Medical Spiral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  <w:t>Curriculum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A0B" w14:textId="76147044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9D1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Team-Based Learning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E42" w14:textId="0923CB8E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9AD" w14:textId="547D881F" w:rsidR="007E64C2" w:rsidRPr="007E64C2" w:rsidRDefault="00B3607B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Weekly Quiz Review</w:t>
            </w:r>
          </w:p>
        </w:tc>
      </w:tr>
      <w:tr w:rsidR="007E64C2" w:rsidRPr="007E64C2" w14:paraId="6BBD7212" w14:textId="77777777" w:rsidTr="00F83373">
        <w:trPr>
          <w:trHeight w:val="593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04CF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65A7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6C31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7A4E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C865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9E29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7F39FDF5" w14:textId="77777777" w:rsidTr="00F83373">
        <w:trPr>
          <w:trHeight w:val="593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FB06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11:00 AM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F0F8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211F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A9F4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F40B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3452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47AE73CF" w14:textId="77777777" w:rsidTr="00F83373">
        <w:trPr>
          <w:trHeight w:val="593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ADD7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0B76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9F88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134D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4438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EA9E" w14:textId="77777777" w:rsidR="007E64C2" w:rsidRPr="007E64C2" w:rsidRDefault="007E64C2" w:rsidP="0080599D">
            <w:pPr>
              <w:contextualSpacing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1F981268" w14:textId="77777777" w:rsidTr="00F83373">
        <w:trPr>
          <w:trHeight w:val="2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9FD3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12:00 PM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90A0A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2F7CC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948F7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10F3C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25307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7E64C2" w:rsidRPr="007E64C2" w14:paraId="65A4C64A" w14:textId="77777777" w:rsidTr="00F83373">
        <w:trPr>
          <w:trHeight w:val="2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D19C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12:30 PM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41F7F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90C1A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2076D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3D377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4412B" w14:textId="77777777" w:rsidR="007E64C2" w:rsidRPr="007E64C2" w:rsidRDefault="007E64C2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F83373" w:rsidRPr="007E64C2" w14:paraId="07E88706" w14:textId="77777777" w:rsidTr="00D148BE">
        <w:trPr>
          <w:trHeight w:val="130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382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1:00 PM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162" w14:textId="10C547F0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048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1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  <w:t>Doctor &amp; Patient/Societies</w:t>
            </w:r>
          </w:p>
          <w:p w14:paraId="31C00357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A3958B2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2F322070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73A5143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3B8ED87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6461B3C4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D670FC8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E99302F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701C7C34" w14:textId="0B2AA75B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2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="002B60A9">
              <w:rPr>
                <w:rFonts w:ascii="Calibri" w:eastAsia="Times New Roman" w:hAnsi="Calibri" w:cs="Calibri"/>
                <w:color w:val="000000"/>
                <w:sz w:val="18"/>
              </w:rPr>
              <w:t>Protected Unscheduled Time</w:t>
            </w:r>
          </w:p>
          <w:p w14:paraId="69551984" w14:textId="2B5B7365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0A6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FFE" w14:textId="73AB8D2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1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="002B60A9">
              <w:rPr>
                <w:rFonts w:ascii="Calibri" w:eastAsia="Times New Roman" w:hAnsi="Calibri" w:cs="Calibri"/>
                <w:color w:val="000000"/>
                <w:sz w:val="18"/>
              </w:rPr>
              <w:t>Protected Unscheduled Time</w:t>
            </w:r>
          </w:p>
          <w:p w14:paraId="3F9CDA49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D646328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0CA6ED45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F94BFAE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200DB34A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27227C3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0E7BE61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27666E1" w14:textId="77777777" w:rsidR="00F83373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223AE8A" w14:textId="157F5F44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2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  <w:t>Doctor &amp; Patient/Societies</w:t>
            </w:r>
          </w:p>
          <w:p w14:paraId="00110ECE" w14:textId="19BEF8A3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410" w14:textId="77777777" w:rsidR="002B60A9" w:rsidRDefault="002B60A9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Protected</w:t>
            </w:r>
          </w:p>
          <w:p w14:paraId="2971A58B" w14:textId="009273E5" w:rsidR="00F83373" w:rsidRPr="007E64C2" w:rsidRDefault="002B60A9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Unscheduled Time</w:t>
            </w:r>
          </w:p>
        </w:tc>
      </w:tr>
      <w:tr w:rsidR="00F83373" w:rsidRPr="007E64C2" w14:paraId="0C536318" w14:textId="77777777" w:rsidTr="00D148BE">
        <w:trPr>
          <w:trHeight w:val="130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BDB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2:00 PM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5D5" w14:textId="7B656A1F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BD7" w14:textId="33ED38FD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A52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A4" w14:textId="3FD74FF8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9E7" w14:textId="3455C37A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F83373" w:rsidRPr="007E64C2" w14:paraId="17D7ED33" w14:textId="77777777" w:rsidTr="00D148BE">
        <w:trPr>
          <w:trHeight w:val="130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5E2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3:00 PM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8FB" w14:textId="7CA52058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2C6" w14:textId="00F64D0F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463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51D" w14:textId="47BF54C4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0DC" w14:textId="4AC288C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F83373" w:rsidRPr="007E64C2" w14:paraId="3576BA75" w14:textId="77777777" w:rsidTr="00D148BE">
        <w:trPr>
          <w:trHeight w:val="130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AB9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4:00 PM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0E5" w14:textId="65D6BE30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8D2" w14:textId="540A74A6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302" w14:textId="77777777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ACC" w14:textId="6EAEDB0B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15B" w14:textId="43CB7B1F" w:rsidR="00F83373" w:rsidRPr="007E64C2" w:rsidRDefault="00F83373" w:rsidP="0080599D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</w:tbl>
    <w:p w14:paraId="457E3382" w14:textId="77C67389" w:rsidR="007E64C2" w:rsidRDefault="007E64C2" w:rsidP="007E64C2">
      <w:pPr>
        <w:spacing w:after="200"/>
        <w:rPr>
          <w:rFonts w:cstheme="minorHAnsi"/>
          <w:b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1649"/>
        <w:gridCol w:w="1529"/>
        <w:gridCol w:w="1836"/>
        <w:gridCol w:w="1464"/>
        <w:gridCol w:w="1835"/>
      </w:tblGrid>
      <w:tr w:rsidR="007E64C2" w:rsidRPr="007E64C2" w14:paraId="34B9BF33" w14:textId="77777777" w:rsidTr="0080599D">
        <w:trPr>
          <w:trHeight w:val="63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83D9" w14:textId="0A8C47FE" w:rsidR="007E64C2" w:rsidRPr="007E64C2" w:rsidRDefault="00B56CCF" w:rsidP="008059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Year 2</w:t>
            </w:r>
          </w:p>
        </w:tc>
      </w:tr>
      <w:tr w:rsidR="007E64C2" w:rsidRPr="007E64C2" w14:paraId="487D556B" w14:textId="77777777" w:rsidTr="00F83373">
        <w:trPr>
          <w:trHeight w:val="300"/>
          <w:tblHeader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D72D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93B66A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Monday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C9A48C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Tuesday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BA76DC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Wednesday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6EB44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Thursday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0615C1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Friday</w:t>
            </w:r>
          </w:p>
        </w:tc>
      </w:tr>
      <w:tr w:rsidR="00B3607B" w:rsidRPr="007E64C2" w14:paraId="72D2C295" w14:textId="77777777" w:rsidTr="00776E49">
        <w:trPr>
          <w:trHeight w:val="119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CE94" w14:textId="77777777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8:00 AM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C0A" w14:textId="49EEBA6C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EEC" w14:textId="6672A304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B8E" w14:textId="52DEB696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CCA" w14:textId="5F54CA38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052" w14:textId="788125DA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Weekly Quiz Review</w:t>
            </w:r>
          </w:p>
        </w:tc>
      </w:tr>
      <w:tr w:rsidR="00B3607B" w:rsidRPr="007E64C2" w14:paraId="13CF2D17" w14:textId="77777777" w:rsidTr="00776E49">
        <w:trPr>
          <w:trHeight w:val="118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87DD" w14:textId="77777777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9:00 AM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B72" w14:textId="450F7614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D29" w14:textId="767D0D57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B8D" w14:textId="13992DC1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B3A" w14:textId="52C2BB52" w:rsidR="00B3607B" w:rsidRPr="007E64C2" w:rsidRDefault="00B3607B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317" w14:textId="498B90F3" w:rsidR="00B3607B" w:rsidRPr="007E64C2" w:rsidRDefault="00B3607B" w:rsidP="00B3607B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54E69A5B" w14:textId="77777777" w:rsidTr="00F83373">
        <w:trPr>
          <w:trHeight w:val="593"/>
        </w:trPr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430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10:00 AM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2D8" w14:textId="56CF5321" w:rsidR="007E64C2" w:rsidRPr="007E64C2" w:rsidRDefault="00AF7410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Medical Spiral Curriculum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528" w14:textId="56E4ABDD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476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Team-Based Learning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01E" w14:textId="1DA22E34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Large Group, or Laboratory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27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Clinical Reasoning Course</w:t>
            </w:r>
          </w:p>
        </w:tc>
      </w:tr>
      <w:tr w:rsidR="007E64C2" w:rsidRPr="007E64C2" w14:paraId="142C8CA7" w14:textId="77777777" w:rsidTr="00F83373">
        <w:trPr>
          <w:trHeight w:val="593"/>
        </w:trPr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7112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9B7A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6C4B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2BFA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C82C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1C3A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35041CE4" w14:textId="77777777" w:rsidTr="00F83373">
        <w:trPr>
          <w:trHeight w:val="593"/>
        </w:trPr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34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11:00 AM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E47B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23CB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E5CF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FF7A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DDE4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1E37F03E" w14:textId="77777777" w:rsidTr="00F83373">
        <w:trPr>
          <w:trHeight w:val="593"/>
        </w:trPr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1EFC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9752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DC4F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B365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F200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A856" w14:textId="77777777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502EA6FE" w14:textId="77777777" w:rsidTr="00F83373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DE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12:00 PM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AEC41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65BB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88C96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636EE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5F32C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7E64C2" w:rsidRPr="007E64C2" w14:paraId="5EA0FF4E" w14:textId="77777777" w:rsidTr="00F83373">
        <w:trPr>
          <w:trHeight w:val="5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E1C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12:30 PM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077DC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31BE5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20C6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216E5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51C72" w14:textId="77777777" w:rsidR="007E64C2" w:rsidRPr="007E64C2" w:rsidRDefault="007E64C2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 </w:t>
            </w:r>
          </w:p>
        </w:tc>
      </w:tr>
      <w:tr w:rsidR="00F83373" w:rsidRPr="007E64C2" w14:paraId="684ECDB1" w14:textId="77777777" w:rsidTr="001C4D34">
        <w:trPr>
          <w:trHeight w:val="158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E86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1:00 PM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AF9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1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  <w:t>Doctor &amp; Patient/Societies</w:t>
            </w:r>
          </w:p>
          <w:p w14:paraId="44EAD9E0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1CF8DC9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74C280E4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FB53012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5542292E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256EBC3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E9C9499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0641CFBF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8CD8A7F" w14:textId="77777777" w:rsidR="002B60A9" w:rsidRDefault="00F83373" w:rsidP="002B60A9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2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="002B60A9">
              <w:rPr>
                <w:rFonts w:ascii="Calibri" w:eastAsia="Times New Roman" w:hAnsi="Calibri" w:cs="Calibri"/>
                <w:color w:val="000000"/>
                <w:sz w:val="18"/>
              </w:rPr>
              <w:t>Protected</w:t>
            </w:r>
          </w:p>
          <w:p w14:paraId="4D055F9D" w14:textId="1046FA63" w:rsidR="00F83373" w:rsidRPr="007E64C2" w:rsidRDefault="002B60A9" w:rsidP="002B60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Unscheduled Time</w:t>
            </w:r>
          </w:p>
          <w:p w14:paraId="0158A6B2" w14:textId="19489101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03D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7E8" w14:textId="77777777" w:rsidR="002B60A9" w:rsidRDefault="00F83373" w:rsidP="002B60A9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1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="002B60A9">
              <w:rPr>
                <w:rFonts w:ascii="Calibri" w:eastAsia="Times New Roman" w:hAnsi="Calibri" w:cs="Calibri"/>
                <w:color w:val="000000"/>
                <w:sz w:val="18"/>
              </w:rPr>
              <w:t>Protected</w:t>
            </w:r>
          </w:p>
          <w:p w14:paraId="016E829A" w14:textId="09B838A4" w:rsidR="00F83373" w:rsidRDefault="002B60A9" w:rsidP="002B60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Unscheduled Time</w:t>
            </w:r>
          </w:p>
          <w:p w14:paraId="7BC8CDDE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BE6B81D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23F5B45A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573C2EC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6058814A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C4922F9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216EF9A3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7D26B34E" w14:textId="77777777" w:rsidR="00F83373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48C3B892" w14:textId="1A81B5C3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</w:r>
            <w:r w:rsidRPr="007E64C2">
              <w:rPr>
                <w:rFonts w:ascii="Calibri" w:eastAsia="Times New Roman" w:hAnsi="Calibri" w:cs="Calibri"/>
                <w:bCs/>
                <w:color w:val="000000"/>
                <w:sz w:val="18"/>
              </w:rPr>
              <w:t>Group 2</w:t>
            </w: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br/>
              <w:t>Doctor &amp; Patient/Societies</w:t>
            </w:r>
          </w:p>
          <w:p w14:paraId="2C18E922" w14:textId="6294DC4C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B8B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862" w14:textId="77777777" w:rsidR="002B60A9" w:rsidRDefault="002B60A9" w:rsidP="002B60A9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Protected</w:t>
            </w:r>
          </w:p>
          <w:p w14:paraId="70F45431" w14:textId="1E5D44B3" w:rsidR="00F83373" w:rsidRPr="007E64C2" w:rsidRDefault="002B60A9" w:rsidP="002B60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Unscheduled Time</w:t>
            </w:r>
          </w:p>
        </w:tc>
      </w:tr>
      <w:tr w:rsidR="00F83373" w:rsidRPr="007E64C2" w14:paraId="63D042DD" w14:textId="77777777" w:rsidTr="001C4D34">
        <w:trPr>
          <w:trHeight w:val="1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5AA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2:00 PM</w:t>
            </w:r>
          </w:p>
        </w:tc>
        <w:tc>
          <w:tcPr>
            <w:tcW w:w="8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A5C" w14:textId="2B03C9AB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227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6C5" w14:textId="53002CCE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AAD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0CA" w14:textId="7CAF69C3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F83373" w:rsidRPr="007E64C2" w14:paraId="1D573F58" w14:textId="77777777" w:rsidTr="001C4D34">
        <w:trPr>
          <w:trHeight w:val="130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F41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3:00 PM</w:t>
            </w:r>
          </w:p>
        </w:tc>
        <w:tc>
          <w:tcPr>
            <w:tcW w:w="8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E7F" w14:textId="161D416E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ED4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C0D" w14:textId="7A2A3FA6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AD1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154" w14:textId="23CA4DD1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F83373" w:rsidRPr="007E64C2" w14:paraId="07E3F64B" w14:textId="77777777" w:rsidTr="001C4D34">
        <w:trPr>
          <w:trHeight w:val="120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634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4:00 PM</w:t>
            </w: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8FE" w14:textId="68F54F1B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26B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AEA" w14:textId="4C6BB41B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6E5" w14:textId="7777777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7E64C2">
              <w:rPr>
                <w:rFonts w:ascii="Calibri" w:eastAsia="Times New Roman" w:hAnsi="Calibri" w:cs="Calibri"/>
                <w:color w:val="000000"/>
                <w:sz w:val="18"/>
              </w:rPr>
              <w:t>Lecture, Discussion, or Laboratory</w:t>
            </w: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866" w14:textId="486A60A7" w:rsidR="00F83373" w:rsidRPr="007E64C2" w:rsidRDefault="00F83373" w:rsidP="008059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7E64C2" w:rsidRPr="007E64C2" w14:paraId="0DB647F6" w14:textId="77777777" w:rsidTr="0080599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65EF" w14:textId="7D31B215" w:rsidR="007E64C2" w:rsidRPr="007E64C2" w:rsidRDefault="007E64C2" w:rsidP="0080599D">
            <w:pPr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</w:tbl>
    <w:p w14:paraId="24F35C72" w14:textId="77777777" w:rsidR="008463F2" w:rsidRPr="00D56351" w:rsidRDefault="008463F2">
      <w:pPr>
        <w:rPr>
          <w:sz w:val="22"/>
          <w:szCs w:val="22"/>
        </w:rPr>
      </w:pPr>
    </w:p>
    <w:sectPr w:rsidR="008463F2" w:rsidRPr="00D56351" w:rsidSect="000742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52FA" w14:textId="77777777" w:rsidR="00560E4B" w:rsidRDefault="00560E4B" w:rsidP="00DB72CB">
      <w:r>
        <w:separator/>
      </w:r>
    </w:p>
  </w:endnote>
  <w:endnote w:type="continuationSeparator" w:id="0">
    <w:p w14:paraId="127033B6" w14:textId="77777777" w:rsidR="00560E4B" w:rsidRDefault="00560E4B" w:rsidP="00D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7E83" w14:textId="63E005A3" w:rsidR="00CD78FE" w:rsidRDefault="00CD78FE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47115">
      <w:rPr>
        <w:noProof/>
      </w:rPr>
      <w:t>7/12/2024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C1E1" w14:textId="77777777" w:rsidR="00560E4B" w:rsidRDefault="00560E4B" w:rsidP="00DB72CB">
      <w:r>
        <w:separator/>
      </w:r>
    </w:p>
  </w:footnote>
  <w:footnote w:type="continuationSeparator" w:id="0">
    <w:p w14:paraId="0EFDA96E" w14:textId="77777777" w:rsidR="00560E4B" w:rsidRDefault="00560E4B" w:rsidP="00DB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09DF" w14:textId="0116F929" w:rsidR="00DB72CB" w:rsidRDefault="00DB72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1F6D2" wp14:editId="35A177DD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3054350" cy="530225"/>
          <wp:effectExtent l="0" t="0" r="0" b="3175"/>
          <wp:wrapThrough wrapText="bothSides">
            <wp:wrapPolygon edited="0">
              <wp:start x="404" y="0"/>
              <wp:lineTo x="0" y="13969"/>
              <wp:lineTo x="0" y="20953"/>
              <wp:lineTo x="5254" y="20953"/>
              <wp:lineTo x="6871" y="20953"/>
              <wp:lineTo x="11182" y="14745"/>
              <wp:lineTo x="21420" y="11641"/>
              <wp:lineTo x="21420" y="3880"/>
              <wp:lineTo x="5254" y="0"/>
              <wp:lineTo x="4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2379"/>
    <w:multiLevelType w:val="hybridMultilevel"/>
    <w:tmpl w:val="35AC71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23E4"/>
    <w:multiLevelType w:val="multilevel"/>
    <w:tmpl w:val="791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C5DC6"/>
    <w:multiLevelType w:val="multilevel"/>
    <w:tmpl w:val="80049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693F46"/>
    <w:multiLevelType w:val="multilevel"/>
    <w:tmpl w:val="A610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53CE7"/>
    <w:multiLevelType w:val="hybridMultilevel"/>
    <w:tmpl w:val="3D54537E"/>
    <w:lvl w:ilvl="0" w:tplc="BB8C79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BE59A8"/>
    <w:multiLevelType w:val="multilevel"/>
    <w:tmpl w:val="80049F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329F37A9"/>
    <w:multiLevelType w:val="multilevel"/>
    <w:tmpl w:val="B354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0214E"/>
    <w:multiLevelType w:val="multilevel"/>
    <w:tmpl w:val="61A8CF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391E73F4"/>
    <w:multiLevelType w:val="multilevel"/>
    <w:tmpl w:val="61A8CF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F86A87"/>
    <w:multiLevelType w:val="hybridMultilevel"/>
    <w:tmpl w:val="4EE057E0"/>
    <w:lvl w:ilvl="0" w:tplc="BBEA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B48C2"/>
    <w:multiLevelType w:val="multilevel"/>
    <w:tmpl w:val="9B9418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sz w:val="20"/>
        <w:szCs w:val="20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2460B76"/>
    <w:multiLevelType w:val="multilevel"/>
    <w:tmpl w:val="B354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414CB0"/>
    <w:multiLevelType w:val="hybridMultilevel"/>
    <w:tmpl w:val="CC046C50"/>
    <w:lvl w:ilvl="0" w:tplc="98CC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F13B7"/>
    <w:multiLevelType w:val="hybridMultilevel"/>
    <w:tmpl w:val="4EE057E0"/>
    <w:lvl w:ilvl="0" w:tplc="BBEA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A0DF4"/>
    <w:multiLevelType w:val="hybridMultilevel"/>
    <w:tmpl w:val="E64EE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E5D6D"/>
    <w:multiLevelType w:val="multilevel"/>
    <w:tmpl w:val="61A8CF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05121412">
    <w:abstractNumId w:val="10"/>
  </w:num>
  <w:num w:numId="2" w16cid:durableId="617762075">
    <w:abstractNumId w:val="1"/>
  </w:num>
  <w:num w:numId="3" w16cid:durableId="320697799">
    <w:abstractNumId w:val="11"/>
  </w:num>
  <w:num w:numId="4" w16cid:durableId="491918386">
    <w:abstractNumId w:val="12"/>
  </w:num>
  <w:num w:numId="5" w16cid:durableId="134690084">
    <w:abstractNumId w:val="14"/>
  </w:num>
  <w:num w:numId="6" w16cid:durableId="1750349611">
    <w:abstractNumId w:val="9"/>
  </w:num>
  <w:num w:numId="7" w16cid:durableId="1067875175">
    <w:abstractNumId w:val="15"/>
  </w:num>
  <w:num w:numId="8" w16cid:durableId="1908150211">
    <w:abstractNumId w:val="3"/>
  </w:num>
  <w:num w:numId="9" w16cid:durableId="1800803121">
    <w:abstractNumId w:val="2"/>
  </w:num>
  <w:num w:numId="10" w16cid:durableId="1615136546">
    <w:abstractNumId w:val="4"/>
  </w:num>
  <w:num w:numId="11" w16cid:durableId="1260675411">
    <w:abstractNumId w:val="6"/>
  </w:num>
  <w:num w:numId="12" w16cid:durableId="1796870174">
    <w:abstractNumId w:val="5"/>
  </w:num>
  <w:num w:numId="13" w16cid:durableId="274604480">
    <w:abstractNumId w:val="8"/>
  </w:num>
  <w:num w:numId="14" w16cid:durableId="1352609726">
    <w:abstractNumId w:val="13"/>
  </w:num>
  <w:num w:numId="15" w16cid:durableId="1485000666">
    <w:abstractNumId w:val="7"/>
  </w:num>
  <w:num w:numId="16" w16cid:durableId="10086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F2"/>
    <w:rsid w:val="00006809"/>
    <w:rsid w:val="00024A8B"/>
    <w:rsid w:val="000262FE"/>
    <w:rsid w:val="00032343"/>
    <w:rsid w:val="00066904"/>
    <w:rsid w:val="000742A5"/>
    <w:rsid w:val="000B10EC"/>
    <w:rsid w:val="000C4C8D"/>
    <w:rsid w:val="000D6E1D"/>
    <w:rsid w:val="000D74E0"/>
    <w:rsid w:val="000E2406"/>
    <w:rsid w:val="00101BE8"/>
    <w:rsid w:val="0010710B"/>
    <w:rsid w:val="00121803"/>
    <w:rsid w:val="00123480"/>
    <w:rsid w:val="001464D9"/>
    <w:rsid w:val="001558DD"/>
    <w:rsid w:val="00167742"/>
    <w:rsid w:val="00170930"/>
    <w:rsid w:val="00171D64"/>
    <w:rsid w:val="00175FA3"/>
    <w:rsid w:val="00185F5F"/>
    <w:rsid w:val="001A5F98"/>
    <w:rsid w:val="001C728D"/>
    <w:rsid w:val="001E4327"/>
    <w:rsid w:val="001E5962"/>
    <w:rsid w:val="002017F2"/>
    <w:rsid w:val="00211D04"/>
    <w:rsid w:val="00226A97"/>
    <w:rsid w:val="00233B42"/>
    <w:rsid w:val="00234B7A"/>
    <w:rsid w:val="002366B5"/>
    <w:rsid w:val="00251636"/>
    <w:rsid w:val="0028681C"/>
    <w:rsid w:val="002B60A9"/>
    <w:rsid w:val="002C755A"/>
    <w:rsid w:val="002D1CCA"/>
    <w:rsid w:val="002D22E5"/>
    <w:rsid w:val="002D4BC9"/>
    <w:rsid w:val="002D7712"/>
    <w:rsid w:val="002E39F3"/>
    <w:rsid w:val="002F7DE3"/>
    <w:rsid w:val="00307423"/>
    <w:rsid w:val="00325B3A"/>
    <w:rsid w:val="00337768"/>
    <w:rsid w:val="003406A6"/>
    <w:rsid w:val="00352753"/>
    <w:rsid w:val="003D3645"/>
    <w:rsid w:val="003D49CE"/>
    <w:rsid w:val="003F1796"/>
    <w:rsid w:val="003F5DF9"/>
    <w:rsid w:val="00400729"/>
    <w:rsid w:val="0042006E"/>
    <w:rsid w:val="004240E9"/>
    <w:rsid w:val="00457616"/>
    <w:rsid w:val="00492F69"/>
    <w:rsid w:val="004A5C3B"/>
    <w:rsid w:val="004D0BCA"/>
    <w:rsid w:val="004F2727"/>
    <w:rsid w:val="00504AF6"/>
    <w:rsid w:val="00524DCF"/>
    <w:rsid w:val="00532B2E"/>
    <w:rsid w:val="00532D21"/>
    <w:rsid w:val="00544D2E"/>
    <w:rsid w:val="005463E6"/>
    <w:rsid w:val="00547115"/>
    <w:rsid w:val="00553667"/>
    <w:rsid w:val="00560E4B"/>
    <w:rsid w:val="005620EE"/>
    <w:rsid w:val="00594B13"/>
    <w:rsid w:val="005A19CB"/>
    <w:rsid w:val="005C5E8F"/>
    <w:rsid w:val="005D2916"/>
    <w:rsid w:val="005E11D6"/>
    <w:rsid w:val="005F094A"/>
    <w:rsid w:val="00637E67"/>
    <w:rsid w:val="006467EC"/>
    <w:rsid w:val="00657ADD"/>
    <w:rsid w:val="006675E1"/>
    <w:rsid w:val="006A7FD8"/>
    <w:rsid w:val="006C23E3"/>
    <w:rsid w:val="00706F9A"/>
    <w:rsid w:val="00716E67"/>
    <w:rsid w:val="00717BAA"/>
    <w:rsid w:val="007260BA"/>
    <w:rsid w:val="00726CD1"/>
    <w:rsid w:val="0075370A"/>
    <w:rsid w:val="007772C1"/>
    <w:rsid w:val="00785C71"/>
    <w:rsid w:val="00787975"/>
    <w:rsid w:val="007B190D"/>
    <w:rsid w:val="007B67D2"/>
    <w:rsid w:val="007C6F57"/>
    <w:rsid w:val="007D2562"/>
    <w:rsid w:val="007D6A6B"/>
    <w:rsid w:val="007E511C"/>
    <w:rsid w:val="007E64C2"/>
    <w:rsid w:val="007F7FDD"/>
    <w:rsid w:val="008044DC"/>
    <w:rsid w:val="00820FDE"/>
    <w:rsid w:val="008463F2"/>
    <w:rsid w:val="008542E2"/>
    <w:rsid w:val="00871C09"/>
    <w:rsid w:val="00886D95"/>
    <w:rsid w:val="00893129"/>
    <w:rsid w:val="008A66FF"/>
    <w:rsid w:val="008B7495"/>
    <w:rsid w:val="008C422E"/>
    <w:rsid w:val="008C6421"/>
    <w:rsid w:val="00914617"/>
    <w:rsid w:val="0094268A"/>
    <w:rsid w:val="00957807"/>
    <w:rsid w:val="0096490B"/>
    <w:rsid w:val="0096701B"/>
    <w:rsid w:val="00972D37"/>
    <w:rsid w:val="00982C39"/>
    <w:rsid w:val="00994339"/>
    <w:rsid w:val="00996C88"/>
    <w:rsid w:val="009A0362"/>
    <w:rsid w:val="009A1044"/>
    <w:rsid w:val="009A108C"/>
    <w:rsid w:val="009A3224"/>
    <w:rsid w:val="009C084A"/>
    <w:rsid w:val="009E5236"/>
    <w:rsid w:val="00A2286A"/>
    <w:rsid w:val="00A37734"/>
    <w:rsid w:val="00A44F81"/>
    <w:rsid w:val="00A84128"/>
    <w:rsid w:val="00AC1631"/>
    <w:rsid w:val="00AC2DCF"/>
    <w:rsid w:val="00AC6E0F"/>
    <w:rsid w:val="00AE387F"/>
    <w:rsid w:val="00AF7410"/>
    <w:rsid w:val="00B17052"/>
    <w:rsid w:val="00B3481C"/>
    <w:rsid w:val="00B3607B"/>
    <w:rsid w:val="00B37E3F"/>
    <w:rsid w:val="00B47005"/>
    <w:rsid w:val="00B5158F"/>
    <w:rsid w:val="00B56CCF"/>
    <w:rsid w:val="00B60460"/>
    <w:rsid w:val="00B60D68"/>
    <w:rsid w:val="00B828EE"/>
    <w:rsid w:val="00B86AA1"/>
    <w:rsid w:val="00BA1B5F"/>
    <w:rsid w:val="00BA6B86"/>
    <w:rsid w:val="00BB1AD3"/>
    <w:rsid w:val="00BB1BB5"/>
    <w:rsid w:val="00BE59EF"/>
    <w:rsid w:val="00BF07E6"/>
    <w:rsid w:val="00C05288"/>
    <w:rsid w:val="00C274DD"/>
    <w:rsid w:val="00C37F35"/>
    <w:rsid w:val="00C51222"/>
    <w:rsid w:val="00C5478B"/>
    <w:rsid w:val="00C55361"/>
    <w:rsid w:val="00C62695"/>
    <w:rsid w:val="00C73FE8"/>
    <w:rsid w:val="00C77035"/>
    <w:rsid w:val="00C7734A"/>
    <w:rsid w:val="00C80126"/>
    <w:rsid w:val="00C92C94"/>
    <w:rsid w:val="00CB51FA"/>
    <w:rsid w:val="00CD0C29"/>
    <w:rsid w:val="00CD78FE"/>
    <w:rsid w:val="00CD79FB"/>
    <w:rsid w:val="00D068F6"/>
    <w:rsid w:val="00D30511"/>
    <w:rsid w:val="00D476A4"/>
    <w:rsid w:val="00D56351"/>
    <w:rsid w:val="00D67CB0"/>
    <w:rsid w:val="00D70765"/>
    <w:rsid w:val="00D75685"/>
    <w:rsid w:val="00DA024B"/>
    <w:rsid w:val="00DB72CB"/>
    <w:rsid w:val="00DC3C5C"/>
    <w:rsid w:val="00DD4C08"/>
    <w:rsid w:val="00DD5AE7"/>
    <w:rsid w:val="00DE7B50"/>
    <w:rsid w:val="00DF0BDF"/>
    <w:rsid w:val="00DF2997"/>
    <w:rsid w:val="00DF47ED"/>
    <w:rsid w:val="00E143B8"/>
    <w:rsid w:val="00E53E8C"/>
    <w:rsid w:val="00E54C4B"/>
    <w:rsid w:val="00E87247"/>
    <w:rsid w:val="00E96358"/>
    <w:rsid w:val="00EB7257"/>
    <w:rsid w:val="00F52992"/>
    <w:rsid w:val="00F83373"/>
    <w:rsid w:val="00F97234"/>
    <w:rsid w:val="00FA11CF"/>
    <w:rsid w:val="00FC0042"/>
    <w:rsid w:val="00FC2929"/>
    <w:rsid w:val="00FD19E5"/>
    <w:rsid w:val="00FE1E40"/>
    <w:rsid w:val="00FE31DE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D0F3"/>
  <w15:docId w15:val="{361DC681-FBC2-417B-AB86-20292A7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88"/>
  </w:style>
  <w:style w:type="paragraph" w:styleId="Heading1">
    <w:name w:val="heading 1"/>
    <w:basedOn w:val="Normal"/>
    <w:link w:val="Heading1Char"/>
    <w:uiPriority w:val="9"/>
    <w:qFormat/>
    <w:rsid w:val="007E64C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color w:val="17365D" w:themeColor="text2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46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3F2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463F2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56351"/>
    <w:pPr>
      <w:ind w:left="720"/>
      <w:contextualSpacing/>
    </w:pPr>
  </w:style>
  <w:style w:type="paragraph" w:styleId="Revision">
    <w:name w:val="Revision"/>
    <w:hidden/>
    <w:uiPriority w:val="99"/>
    <w:semiHidden/>
    <w:rsid w:val="002D22E5"/>
  </w:style>
  <w:style w:type="paragraph" w:styleId="BalloonText">
    <w:name w:val="Balloon Text"/>
    <w:basedOn w:val="Normal"/>
    <w:link w:val="BalloonTextChar"/>
    <w:uiPriority w:val="99"/>
    <w:semiHidden/>
    <w:unhideWhenUsed/>
    <w:rsid w:val="002D2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9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95"/>
    <w:rPr>
      <w:rFonts w:eastAsia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64C2"/>
    <w:rPr>
      <w:rFonts w:asciiTheme="majorHAnsi" w:eastAsiaTheme="majorEastAsia" w:hAnsiTheme="majorHAnsi" w:cstheme="majorBidi"/>
      <w:b/>
      <w:color w:val="17365D" w:themeColor="text2" w:themeShade="BF"/>
      <w:kern w:val="28"/>
      <w:sz w:val="32"/>
      <w:szCs w:val="32"/>
    </w:rPr>
  </w:style>
  <w:style w:type="paragraph" w:customStyle="1" w:styleId="Content">
    <w:name w:val="Content"/>
    <w:basedOn w:val="Normal"/>
    <w:link w:val="ContentChar"/>
    <w:autoRedefine/>
    <w:qFormat/>
    <w:rsid w:val="007E64C2"/>
    <w:rPr>
      <w:rFonts w:asciiTheme="minorHAnsi" w:eastAsiaTheme="minorEastAsia" w:hAnsiTheme="minorHAnsi" w:cstheme="minorHAnsi"/>
      <w:color w:val="1F497D" w:themeColor="text2"/>
      <w:sz w:val="22"/>
      <w:szCs w:val="22"/>
    </w:rPr>
  </w:style>
  <w:style w:type="character" w:customStyle="1" w:styleId="ContentChar">
    <w:name w:val="Content Char"/>
    <w:basedOn w:val="DefaultParagraphFont"/>
    <w:link w:val="Content"/>
    <w:rsid w:val="007E64C2"/>
    <w:rPr>
      <w:rFonts w:asciiTheme="minorHAnsi" w:eastAsiaTheme="minorEastAsia" w:hAnsiTheme="minorHAnsi" w:cstheme="minorHAnsi"/>
      <w:color w:val="1F497D" w:themeColor="text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7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2CB"/>
  </w:style>
  <w:style w:type="paragraph" w:styleId="Footer">
    <w:name w:val="footer"/>
    <w:basedOn w:val="Normal"/>
    <w:link w:val="FooterChar"/>
    <w:uiPriority w:val="99"/>
    <w:unhideWhenUsed/>
    <w:rsid w:val="00DB7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2CB"/>
  </w:style>
  <w:style w:type="character" w:styleId="Hyperlink">
    <w:name w:val="Hyperlink"/>
    <w:basedOn w:val="DefaultParagraphFont"/>
    <w:uiPriority w:val="99"/>
    <w:unhideWhenUsed/>
    <w:rsid w:val="00547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.arizona.edu/internal-resources/student-affairs/policies-and-forms/guiding-principles-preclerkship-curricul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.arizona.edu/internal-resources/curricular-affairs/policies-and-forms/preclerkship-student-workload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16DE-078D-4FFA-B0AB-6DC3BCCE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2397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JackDexter</dc:creator>
  <cp:lastModifiedBy>Vidigal Rosenberg, Davin - (davinvr)</cp:lastModifiedBy>
  <cp:revision>10</cp:revision>
  <cp:lastPrinted>2013-03-15T16:22:00Z</cp:lastPrinted>
  <dcterms:created xsi:type="dcterms:W3CDTF">2021-10-18T21:02:00Z</dcterms:created>
  <dcterms:modified xsi:type="dcterms:W3CDTF">2024-07-12T17:20:00Z</dcterms:modified>
</cp:coreProperties>
</file>